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1DF" w:rsidRPr="008247D0" w:rsidRDefault="008247D0" w:rsidP="008247D0">
      <w:pPr>
        <w:spacing w:after="75" w:line="240" w:lineRule="auto"/>
        <w:jc w:val="center"/>
        <w:outlineLvl w:val="2"/>
        <w:rPr>
          <w:rFonts w:ascii="Times New Roman" w:eastAsia="Times New Roman" w:hAnsi="Times New Roman" w:cs="Times New Roman"/>
          <w:sz w:val="28"/>
          <w:szCs w:val="28"/>
          <w:lang w:eastAsia="ru-RU"/>
        </w:rPr>
      </w:pPr>
      <w:r w:rsidRPr="008247D0">
        <w:rPr>
          <w:rFonts w:ascii="Times New Roman" w:eastAsia="Times New Roman" w:hAnsi="Times New Roman" w:cs="Times New Roman"/>
          <w:sz w:val="28"/>
          <w:szCs w:val="28"/>
          <w:lang w:eastAsia="ru-RU"/>
        </w:rPr>
        <w:t>ПСИХОГИМНАСТИКА НА УРОКАХ РИСОВАНИЯ</w:t>
      </w:r>
    </w:p>
    <w:p w:rsidR="006861DF" w:rsidRPr="008247D0" w:rsidRDefault="006861DF" w:rsidP="008247D0">
      <w:pPr>
        <w:spacing w:after="0" w:line="240" w:lineRule="auto"/>
        <w:rPr>
          <w:rFonts w:ascii="Times New Roman" w:eastAsia="Times New Roman" w:hAnsi="Times New Roman" w:cs="Times New Roman"/>
          <w:sz w:val="28"/>
          <w:szCs w:val="28"/>
          <w:lang w:eastAsia="ru-RU"/>
        </w:rPr>
      </w:pPr>
      <w:r w:rsidRPr="008247D0">
        <w:rPr>
          <w:rFonts w:ascii="Times New Roman" w:eastAsia="Times New Roman" w:hAnsi="Times New Roman" w:cs="Times New Roman"/>
          <w:b/>
          <w:bCs/>
          <w:sz w:val="28"/>
          <w:szCs w:val="28"/>
          <w:lang w:eastAsia="ru-RU"/>
        </w:rPr>
        <w:t>Пальчиковая гимнастика</w:t>
      </w:r>
      <w:r w:rsidRPr="008247D0">
        <w:rPr>
          <w:rFonts w:ascii="Times New Roman" w:eastAsia="Times New Roman" w:hAnsi="Times New Roman" w:cs="Times New Roman"/>
          <w:sz w:val="28"/>
          <w:szCs w:val="28"/>
          <w:lang w:eastAsia="ru-RU"/>
        </w:rPr>
        <w:t xml:space="preserve"> </w:t>
      </w:r>
      <w:r w:rsidRPr="008247D0">
        <w:rPr>
          <w:rFonts w:ascii="Times New Roman" w:eastAsia="Times New Roman" w:hAnsi="Times New Roman" w:cs="Times New Roman"/>
          <w:sz w:val="28"/>
          <w:szCs w:val="28"/>
          <w:lang w:eastAsia="ru-RU"/>
        </w:rPr>
        <w:br/>
        <w:t xml:space="preserve">1. Ладони сомкнуты перед грудью, левая ладошка скользит вверх, пальцы левой руки обхватываю кончики пальцев правой, крепко прижимают, ладошка скользит в исходное положение, </w:t>
      </w:r>
      <w:proofErr w:type="gramStart"/>
      <w:r w:rsidRPr="008247D0">
        <w:rPr>
          <w:rFonts w:ascii="Times New Roman" w:eastAsia="Times New Roman" w:hAnsi="Times New Roman" w:cs="Times New Roman"/>
          <w:sz w:val="28"/>
          <w:szCs w:val="28"/>
          <w:lang w:eastAsia="ru-RU"/>
        </w:rPr>
        <w:t>затем то</w:t>
      </w:r>
      <w:proofErr w:type="gramEnd"/>
      <w:r w:rsidRPr="008247D0">
        <w:rPr>
          <w:rFonts w:ascii="Times New Roman" w:eastAsia="Times New Roman" w:hAnsi="Times New Roman" w:cs="Times New Roman"/>
          <w:sz w:val="28"/>
          <w:szCs w:val="28"/>
          <w:lang w:eastAsia="ru-RU"/>
        </w:rPr>
        <w:t xml:space="preserve"> же самое делает правая ладошка (повторить 10 раз). </w:t>
      </w:r>
      <w:r w:rsidRPr="008247D0">
        <w:rPr>
          <w:rFonts w:ascii="Times New Roman" w:eastAsia="Times New Roman" w:hAnsi="Times New Roman" w:cs="Times New Roman"/>
          <w:sz w:val="28"/>
          <w:szCs w:val="28"/>
          <w:lang w:eastAsia="ru-RU"/>
        </w:rPr>
        <w:br/>
        <w:t xml:space="preserve">2. Крепко сжать обе руки в кулачки, затем распрямить ладошки, растопырив пальцы максимально в стороны (повторить 10 раз). </w:t>
      </w:r>
      <w:r w:rsidRPr="008247D0">
        <w:rPr>
          <w:rFonts w:ascii="Times New Roman" w:eastAsia="Times New Roman" w:hAnsi="Times New Roman" w:cs="Times New Roman"/>
          <w:sz w:val="28"/>
          <w:szCs w:val="28"/>
          <w:lang w:eastAsia="ru-RU"/>
        </w:rPr>
        <w:br/>
        <w:t xml:space="preserve">3. Легко сжать обе руки в кулачки - вращение кистями, 8 кругов в одну сторону и 8 в другую, затем встряхнуть кистями. </w:t>
      </w:r>
      <w:r w:rsidRPr="008247D0">
        <w:rPr>
          <w:rFonts w:ascii="Times New Roman" w:eastAsia="Times New Roman" w:hAnsi="Times New Roman" w:cs="Times New Roman"/>
          <w:sz w:val="28"/>
          <w:szCs w:val="28"/>
          <w:lang w:eastAsia="ru-RU"/>
        </w:rPr>
        <w:br/>
        <w:t xml:space="preserve">4. Массировать каждый пальчик, начиная с ногтевой фаланги, далее по пальчику и по ладони по ходу косточек. Если ребенку трудно, быстро устают руки, то эту процедуру может выполнять мама. </w:t>
      </w:r>
      <w:r w:rsidRPr="008247D0">
        <w:rPr>
          <w:rFonts w:ascii="Times New Roman" w:eastAsia="Times New Roman" w:hAnsi="Times New Roman" w:cs="Times New Roman"/>
          <w:sz w:val="28"/>
          <w:szCs w:val="28"/>
          <w:lang w:eastAsia="ru-RU"/>
        </w:rPr>
        <w:br/>
        <w:t xml:space="preserve">5. Сомкнуть первый и второй пальцы правой руки в кольцо, остальные пальцы </w:t>
      </w:r>
      <w:proofErr w:type="spellStart"/>
      <w:proofErr w:type="gramStart"/>
      <w:r w:rsidRPr="008247D0">
        <w:rPr>
          <w:rFonts w:ascii="Times New Roman" w:eastAsia="Times New Roman" w:hAnsi="Times New Roman" w:cs="Times New Roman"/>
          <w:sz w:val="28"/>
          <w:szCs w:val="28"/>
          <w:lang w:eastAsia="ru-RU"/>
        </w:rPr>
        <w:t>макси-мально</w:t>
      </w:r>
      <w:proofErr w:type="spellEnd"/>
      <w:proofErr w:type="gramEnd"/>
      <w:r w:rsidRPr="008247D0">
        <w:rPr>
          <w:rFonts w:ascii="Times New Roman" w:eastAsia="Times New Roman" w:hAnsi="Times New Roman" w:cs="Times New Roman"/>
          <w:sz w:val="28"/>
          <w:szCs w:val="28"/>
          <w:lang w:eastAsia="ru-RU"/>
        </w:rPr>
        <w:t xml:space="preserve"> вытянуть в стороны (как будто вы хотите кого-то щелкнуть). По три раза по очереди щелкнуть в воздух вторым, третьим, четвертым, пятым пальчиками, упражнение выполнять энергично, с силой. Затем проделать то же самое левой рукой. В конце встряхнуть ладошками. </w:t>
      </w:r>
      <w:r w:rsidRPr="008247D0">
        <w:rPr>
          <w:rFonts w:ascii="Times New Roman" w:eastAsia="Times New Roman" w:hAnsi="Times New Roman" w:cs="Times New Roman"/>
          <w:sz w:val="28"/>
          <w:szCs w:val="28"/>
          <w:lang w:eastAsia="ru-RU"/>
        </w:rPr>
        <w:br/>
        <w:t xml:space="preserve">6. Сомкнуть в кольцо первый, второй и третий пальцы, а четвертый и пятый максимально вытянуть. Сомкнуть в кольцо первый, третий и четвертый пальцы (сделать "козу"). Сомкнуть в кольцо первый, четвертый и пятый пальцы (сделать "рожки"). Последовательно повторить по три раза правой и левой рукой. </w:t>
      </w:r>
      <w:r w:rsidRPr="008247D0">
        <w:rPr>
          <w:rFonts w:ascii="Times New Roman" w:eastAsia="Times New Roman" w:hAnsi="Times New Roman" w:cs="Times New Roman"/>
          <w:sz w:val="28"/>
          <w:szCs w:val="28"/>
          <w:lang w:eastAsia="ru-RU"/>
        </w:rPr>
        <w:br/>
        <w:t xml:space="preserve">7. Положить руки на стол, барабанить пальчиками по столу, стараться "сыграть марш". </w:t>
      </w:r>
      <w:r w:rsidRPr="008247D0">
        <w:rPr>
          <w:rFonts w:ascii="Times New Roman" w:eastAsia="Times New Roman" w:hAnsi="Times New Roman" w:cs="Times New Roman"/>
          <w:sz w:val="28"/>
          <w:szCs w:val="28"/>
          <w:lang w:eastAsia="ru-RU"/>
        </w:rPr>
        <w:br/>
        <w:t xml:space="preserve">8. Положить ладони на стол, 5 раз стукнуть по столу большим пальцем правой руки, затем указательным, средним, безымянным, мизинцем, затем по очереди пальцами левой руки. Это упражнение будет сначала трудным для ребенка, помогите ему научиться управлять каждым пальчиком отдельно. </w:t>
      </w:r>
      <w:r w:rsidRPr="008247D0">
        <w:rPr>
          <w:rFonts w:ascii="Times New Roman" w:eastAsia="Times New Roman" w:hAnsi="Times New Roman" w:cs="Times New Roman"/>
          <w:sz w:val="28"/>
          <w:szCs w:val="28"/>
          <w:lang w:eastAsia="ru-RU"/>
        </w:rPr>
        <w:br/>
        <w:t xml:space="preserve">9. Стукнуть по столу кулаком, затем ребром ладони, затем ладошкой плашмя. Повторить эту последовательность в возможно быстром темпе 10 раз сначала одной, затем другой рукой. </w:t>
      </w:r>
      <w:r w:rsidRPr="008247D0">
        <w:rPr>
          <w:rFonts w:ascii="Times New Roman" w:eastAsia="Times New Roman" w:hAnsi="Times New Roman" w:cs="Times New Roman"/>
          <w:sz w:val="28"/>
          <w:szCs w:val="28"/>
          <w:lang w:eastAsia="ru-RU"/>
        </w:rPr>
        <w:br/>
        <w:t xml:space="preserve">10. Положить ладони на стол, одну ладошку сжать в кулак, а затем распрямить, одновременно сжимая другую. Повторить 10 раз. </w:t>
      </w:r>
      <w:r w:rsidRPr="008247D0">
        <w:rPr>
          <w:rFonts w:ascii="Times New Roman" w:eastAsia="Times New Roman" w:hAnsi="Times New Roman" w:cs="Times New Roman"/>
          <w:sz w:val="28"/>
          <w:szCs w:val="28"/>
          <w:lang w:eastAsia="ru-RU"/>
        </w:rPr>
        <w:br/>
        <w:t xml:space="preserve">11. Стоя с закрытыми глазами, руки в стороны, коснуться кончика носа указательным пальцем сначала правой, затем левой руки. Повторить 10 раз, встряхнуть руками. </w:t>
      </w:r>
      <w:r w:rsidRPr="008247D0">
        <w:rPr>
          <w:rFonts w:ascii="Times New Roman" w:eastAsia="Times New Roman" w:hAnsi="Times New Roman" w:cs="Times New Roman"/>
          <w:sz w:val="28"/>
          <w:szCs w:val="28"/>
          <w:lang w:eastAsia="ru-RU"/>
        </w:rPr>
        <w:br/>
        <w:t xml:space="preserve">12. Стоя с открытыми глазами, руки в стороны, коснуться правой рукой мочки левого уха (рука перед лицом), руки в стороны, еще раз коснуться мочки левого уха правой рукой (рука за головой), затем левой рукой касаться мочки правого уха. Повторить 10 раз, встряхнуть руками. </w:t>
      </w:r>
      <w:r w:rsidRPr="008247D0">
        <w:rPr>
          <w:rFonts w:ascii="Times New Roman" w:eastAsia="Times New Roman" w:hAnsi="Times New Roman" w:cs="Times New Roman"/>
          <w:sz w:val="28"/>
          <w:szCs w:val="28"/>
          <w:lang w:eastAsia="ru-RU"/>
        </w:rPr>
        <w:br/>
        <w:t xml:space="preserve">13. Стоя, руки вдоль тела, через стороны поднимаем руки вверх и хлопаем в ладоши над головой, затем через стороны опускаем руки вниз, заводим за спину и хлопаем в ладоши. Повторить 10 раз. </w:t>
      </w:r>
    </w:p>
    <w:p w:rsidR="006861DF" w:rsidRPr="008247D0" w:rsidRDefault="006861DF" w:rsidP="008247D0">
      <w:pPr>
        <w:spacing w:before="100" w:beforeAutospacing="1" w:after="100" w:afterAutospacing="1" w:line="270" w:lineRule="atLeast"/>
        <w:rPr>
          <w:rFonts w:ascii="Times New Roman" w:eastAsia="Times New Roman" w:hAnsi="Times New Roman" w:cs="Times New Roman"/>
          <w:sz w:val="28"/>
          <w:szCs w:val="28"/>
          <w:lang w:eastAsia="ru-RU"/>
        </w:rPr>
      </w:pPr>
      <w:r w:rsidRPr="008247D0">
        <w:rPr>
          <w:rFonts w:ascii="Times New Roman" w:eastAsia="Times New Roman" w:hAnsi="Times New Roman" w:cs="Times New Roman"/>
          <w:b/>
          <w:bCs/>
          <w:sz w:val="28"/>
          <w:szCs w:val="28"/>
          <w:lang w:eastAsia="ru-RU"/>
        </w:rPr>
        <w:lastRenderedPageBreak/>
        <w:t>"Прикосновение"</w:t>
      </w:r>
      <w:r w:rsidRPr="008247D0">
        <w:rPr>
          <w:rFonts w:ascii="Times New Roman" w:eastAsia="Times New Roman" w:hAnsi="Times New Roman" w:cs="Times New Roman"/>
          <w:sz w:val="28"/>
          <w:szCs w:val="28"/>
          <w:lang w:eastAsia="ru-RU"/>
        </w:rPr>
        <w:t xml:space="preserve"> </w:t>
      </w:r>
      <w:r w:rsidRPr="008247D0">
        <w:rPr>
          <w:rFonts w:ascii="Times New Roman" w:eastAsia="Times New Roman" w:hAnsi="Times New Roman" w:cs="Times New Roman"/>
          <w:sz w:val="28"/>
          <w:szCs w:val="28"/>
          <w:lang w:eastAsia="ru-RU"/>
        </w:rPr>
        <w:br/>
        <w:t xml:space="preserve">Дети производят движения кистями рук под стихотворное сопровождение: </w:t>
      </w:r>
      <w:r w:rsidRPr="008247D0">
        <w:rPr>
          <w:rFonts w:ascii="Times New Roman" w:eastAsia="Times New Roman" w:hAnsi="Times New Roman" w:cs="Times New Roman"/>
          <w:sz w:val="28"/>
          <w:szCs w:val="28"/>
          <w:lang w:eastAsia="ru-RU"/>
        </w:rPr>
        <w:br/>
        <w:t xml:space="preserve">Мы так долго рисовали - </w:t>
      </w:r>
      <w:r w:rsidRPr="008247D0">
        <w:rPr>
          <w:rFonts w:ascii="Times New Roman" w:eastAsia="Times New Roman" w:hAnsi="Times New Roman" w:cs="Times New Roman"/>
          <w:sz w:val="28"/>
          <w:szCs w:val="28"/>
          <w:lang w:eastAsia="ru-RU"/>
        </w:rPr>
        <w:br/>
        <w:t xml:space="preserve">Наши пальчики устали, </w:t>
      </w:r>
      <w:r w:rsidRPr="008247D0">
        <w:rPr>
          <w:rFonts w:ascii="Times New Roman" w:eastAsia="Times New Roman" w:hAnsi="Times New Roman" w:cs="Times New Roman"/>
          <w:sz w:val="28"/>
          <w:szCs w:val="28"/>
          <w:lang w:eastAsia="ru-RU"/>
        </w:rPr>
        <w:br/>
        <w:t xml:space="preserve">Мы немного отдохнем, </w:t>
      </w:r>
      <w:r w:rsidRPr="008247D0">
        <w:rPr>
          <w:rFonts w:ascii="Times New Roman" w:eastAsia="Times New Roman" w:hAnsi="Times New Roman" w:cs="Times New Roman"/>
          <w:sz w:val="28"/>
          <w:szCs w:val="28"/>
          <w:lang w:eastAsia="ru-RU"/>
        </w:rPr>
        <w:br/>
        <w:t xml:space="preserve">Снова рисовать начнем. </w:t>
      </w:r>
      <w:r w:rsidRPr="008247D0">
        <w:rPr>
          <w:rFonts w:ascii="Times New Roman" w:eastAsia="Times New Roman" w:hAnsi="Times New Roman" w:cs="Times New Roman"/>
          <w:i/>
          <w:iCs/>
          <w:sz w:val="28"/>
          <w:szCs w:val="28"/>
          <w:lang w:eastAsia="ru-RU"/>
        </w:rPr>
        <w:t>(Встряхиваем кисти рук)</w:t>
      </w:r>
      <w:r w:rsidRPr="008247D0">
        <w:rPr>
          <w:rFonts w:ascii="Times New Roman" w:eastAsia="Times New Roman" w:hAnsi="Times New Roman" w:cs="Times New Roman"/>
          <w:sz w:val="28"/>
          <w:szCs w:val="28"/>
          <w:lang w:eastAsia="ru-RU"/>
        </w:rPr>
        <w:t xml:space="preserve">. </w:t>
      </w:r>
      <w:r w:rsidRPr="008247D0">
        <w:rPr>
          <w:rFonts w:ascii="Times New Roman" w:eastAsia="Times New Roman" w:hAnsi="Times New Roman" w:cs="Times New Roman"/>
          <w:sz w:val="28"/>
          <w:szCs w:val="28"/>
          <w:lang w:eastAsia="ru-RU"/>
        </w:rPr>
        <w:br/>
        <w:t xml:space="preserve">Что за странное явленье? </w:t>
      </w:r>
      <w:r w:rsidRPr="008247D0">
        <w:rPr>
          <w:rFonts w:ascii="Times New Roman" w:eastAsia="Times New Roman" w:hAnsi="Times New Roman" w:cs="Times New Roman"/>
          <w:sz w:val="28"/>
          <w:szCs w:val="28"/>
          <w:lang w:eastAsia="ru-RU"/>
        </w:rPr>
        <w:br/>
        <w:t xml:space="preserve">Появилась вдруг стена - </w:t>
      </w:r>
      <w:r w:rsidRPr="008247D0">
        <w:rPr>
          <w:rFonts w:ascii="Times New Roman" w:eastAsia="Times New Roman" w:hAnsi="Times New Roman" w:cs="Times New Roman"/>
          <w:sz w:val="28"/>
          <w:szCs w:val="28"/>
          <w:lang w:eastAsia="ru-RU"/>
        </w:rPr>
        <w:br/>
        <w:t xml:space="preserve">Очень прочная она. </w:t>
      </w:r>
      <w:r w:rsidRPr="008247D0">
        <w:rPr>
          <w:rFonts w:ascii="Times New Roman" w:eastAsia="Times New Roman" w:hAnsi="Times New Roman" w:cs="Times New Roman"/>
          <w:i/>
          <w:iCs/>
          <w:sz w:val="28"/>
          <w:szCs w:val="28"/>
          <w:lang w:eastAsia="ru-RU"/>
        </w:rPr>
        <w:t>(С усиленным напряжением давим на воображаемую стену)</w:t>
      </w:r>
      <w:r w:rsidRPr="008247D0">
        <w:rPr>
          <w:rFonts w:ascii="Times New Roman" w:eastAsia="Times New Roman" w:hAnsi="Times New Roman" w:cs="Times New Roman"/>
          <w:sz w:val="28"/>
          <w:szCs w:val="28"/>
          <w:lang w:eastAsia="ru-RU"/>
        </w:rPr>
        <w:t xml:space="preserve">. </w:t>
      </w:r>
      <w:r w:rsidRPr="008247D0">
        <w:rPr>
          <w:rFonts w:ascii="Times New Roman" w:eastAsia="Times New Roman" w:hAnsi="Times New Roman" w:cs="Times New Roman"/>
          <w:sz w:val="28"/>
          <w:szCs w:val="28"/>
          <w:lang w:eastAsia="ru-RU"/>
        </w:rPr>
        <w:br/>
        <w:t xml:space="preserve">Это дверь или окно? - </w:t>
      </w:r>
      <w:r w:rsidRPr="008247D0">
        <w:rPr>
          <w:rFonts w:ascii="Times New Roman" w:eastAsia="Times New Roman" w:hAnsi="Times New Roman" w:cs="Times New Roman"/>
          <w:sz w:val="28"/>
          <w:szCs w:val="28"/>
          <w:lang w:eastAsia="ru-RU"/>
        </w:rPr>
        <w:br/>
        <w:t xml:space="preserve">Нам проверить суждено... </w:t>
      </w:r>
      <w:r w:rsidRPr="008247D0">
        <w:rPr>
          <w:rFonts w:ascii="Times New Roman" w:eastAsia="Times New Roman" w:hAnsi="Times New Roman" w:cs="Times New Roman"/>
          <w:sz w:val="28"/>
          <w:szCs w:val="28"/>
          <w:lang w:eastAsia="ru-RU"/>
        </w:rPr>
        <w:br/>
      </w:r>
      <w:r w:rsidRPr="008247D0">
        <w:rPr>
          <w:rFonts w:ascii="Times New Roman" w:eastAsia="Times New Roman" w:hAnsi="Times New Roman" w:cs="Times New Roman"/>
          <w:i/>
          <w:iCs/>
          <w:sz w:val="28"/>
          <w:szCs w:val="28"/>
          <w:lang w:eastAsia="ru-RU"/>
        </w:rPr>
        <w:t xml:space="preserve">(Разглаживая воображаемую поверхность, рисуем ладошками </w:t>
      </w:r>
      <w:proofErr w:type="spellStart"/>
      <w:proofErr w:type="gramStart"/>
      <w:r w:rsidRPr="008247D0">
        <w:rPr>
          <w:rFonts w:ascii="Times New Roman" w:eastAsia="Times New Roman" w:hAnsi="Times New Roman" w:cs="Times New Roman"/>
          <w:i/>
          <w:iCs/>
          <w:sz w:val="28"/>
          <w:szCs w:val="28"/>
          <w:lang w:eastAsia="ru-RU"/>
        </w:rPr>
        <w:t>фор-му</w:t>
      </w:r>
      <w:proofErr w:type="spellEnd"/>
      <w:proofErr w:type="gramEnd"/>
      <w:r w:rsidRPr="008247D0">
        <w:rPr>
          <w:rFonts w:ascii="Times New Roman" w:eastAsia="Times New Roman" w:hAnsi="Times New Roman" w:cs="Times New Roman"/>
          <w:i/>
          <w:iCs/>
          <w:sz w:val="28"/>
          <w:szCs w:val="28"/>
          <w:lang w:eastAsia="ru-RU"/>
        </w:rPr>
        <w:t xml:space="preserve"> прямоугольника, квадрата)</w:t>
      </w:r>
      <w:r w:rsidRPr="008247D0">
        <w:rPr>
          <w:rFonts w:ascii="Times New Roman" w:eastAsia="Times New Roman" w:hAnsi="Times New Roman" w:cs="Times New Roman"/>
          <w:sz w:val="28"/>
          <w:szCs w:val="28"/>
          <w:lang w:eastAsia="ru-RU"/>
        </w:rPr>
        <w:t xml:space="preserve">. </w:t>
      </w:r>
      <w:r w:rsidRPr="008247D0">
        <w:rPr>
          <w:rFonts w:ascii="Times New Roman" w:eastAsia="Times New Roman" w:hAnsi="Times New Roman" w:cs="Times New Roman"/>
          <w:sz w:val="28"/>
          <w:szCs w:val="28"/>
          <w:lang w:eastAsia="ru-RU"/>
        </w:rPr>
        <w:br/>
        <w:t xml:space="preserve">Когда же "проверка" завершена: </w:t>
      </w:r>
      <w:r w:rsidRPr="008247D0">
        <w:rPr>
          <w:rFonts w:ascii="Times New Roman" w:eastAsia="Times New Roman" w:hAnsi="Times New Roman" w:cs="Times New Roman"/>
          <w:sz w:val="28"/>
          <w:szCs w:val="28"/>
          <w:lang w:eastAsia="ru-RU"/>
        </w:rPr>
        <w:br/>
        <w:t xml:space="preserve">Это все-таки окно, </w:t>
      </w:r>
      <w:r w:rsidRPr="008247D0">
        <w:rPr>
          <w:rFonts w:ascii="Times New Roman" w:eastAsia="Times New Roman" w:hAnsi="Times New Roman" w:cs="Times New Roman"/>
          <w:sz w:val="28"/>
          <w:szCs w:val="28"/>
          <w:lang w:eastAsia="ru-RU"/>
        </w:rPr>
        <w:br/>
        <w:t xml:space="preserve">Только грязное оно! </w:t>
      </w:r>
      <w:r w:rsidRPr="008247D0">
        <w:rPr>
          <w:rFonts w:ascii="Times New Roman" w:eastAsia="Times New Roman" w:hAnsi="Times New Roman" w:cs="Times New Roman"/>
          <w:sz w:val="28"/>
          <w:szCs w:val="28"/>
          <w:lang w:eastAsia="ru-RU"/>
        </w:rPr>
        <w:br/>
        <w:t xml:space="preserve">Ну, друзья, помоем стекла - </w:t>
      </w:r>
      <w:r w:rsidRPr="008247D0">
        <w:rPr>
          <w:rFonts w:ascii="Times New Roman" w:eastAsia="Times New Roman" w:hAnsi="Times New Roman" w:cs="Times New Roman"/>
          <w:sz w:val="28"/>
          <w:szCs w:val="28"/>
          <w:lang w:eastAsia="ru-RU"/>
        </w:rPr>
        <w:br/>
        <w:t xml:space="preserve">Станет в комнате светло. </w:t>
      </w:r>
      <w:r w:rsidRPr="008247D0">
        <w:rPr>
          <w:rFonts w:ascii="Times New Roman" w:eastAsia="Times New Roman" w:hAnsi="Times New Roman" w:cs="Times New Roman"/>
          <w:sz w:val="28"/>
          <w:szCs w:val="28"/>
          <w:lang w:eastAsia="ru-RU"/>
        </w:rPr>
        <w:br/>
      </w:r>
      <w:r w:rsidRPr="008247D0">
        <w:rPr>
          <w:rFonts w:ascii="Times New Roman" w:eastAsia="Times New Roman" w:hAnsi="Times New Roman" w:cs="Times New Roman"/>
          <w:i/>
          <w:iCs/>
          <w:sz w:val="28"/>
          <w:szCs w:val="28"/>
          <w:lang w:eastAsia="ru-RU"/>
        </w:rPr>
        <w:t>(Круговые движения по воображаемому стеклу, движения вверх-вниз, из стороны в сторону)</w:t>
      </w:r>
      <w:r w:rsidRPr="008247D0">
        <w:rPr>
          <w:rFonts w:ascii="Times New Roman" w:eastAsia="Times New Roman" w:hAnsi="Times New Roman" w:cs="Times New Roman"/>
          <w:sz w:val="28"/>
          <w:szCs w:val="28"/>
          <w:lang w:eastAsia="ru-RU"/>
        </w:rPr>
        <w:t xml:space="preserve">. </w:t>
      </w:r>
      <w:r w:rsidRPr="008247D0">
        <w:rPr>
          <w:rFonts w:ascii="Times New Roman" w:eastAsia="Times New Roman" w:hAnsi="Times New Roman" w:cs="Times New Roman"/>
          <w:sz w:val="28"/>
          <w:szCs w:val="28"/>
          <w:lang w:eastAsia="ru-RU"/>
        </w:rPr>
        <w:br/>
        <w:t xml:space="preserve">Дело сделано на славу! </w:t>
      </w:r>
      <w:r w:rsidRPr="008247D0">
        <w:rPr>
          <w:rFonts w:ascii="Times New Roman" w:eastAsia="Times New Roman" w:hAnsi="Times New Roman" w:cs="Times New Roman"/>
          <w:sz w:val="28"/>
          <w:szCs w:val="28"/>
          <w:lang w:eastAsia="ru-RU"/>
        </w:rPr>
        <w:br/>
        <w:t xml:space="preserve">Время отдохнуть пришло. </w:t>
      </w:r>
      <w:r w:rsidRPr="008247D0">
        <w:rPr>
          <w:rFonts w:ascii="Times New Roman" w:eastAsia="Times New Roman" w:hAnsi="Times New Roman" w:cs="Times New Roman"/>
          <w:sz w:val="28"/>
          <w:szCs w:val="28"/>
          <w:lang w:eastAsia="ru-RU"/>
        </w:rPr>
        <w:br/>
      </w:r>
      <w:r w:rsidRPr="008247D0">
        <w:rPr>
          <w:rFonts w:ascii="Times New Roman" w:eastAsia="Times New Roman" w:hAnsi="Times New Roman" w:cs="Times New Roman"/>
          <w:i/>
          <w:iCs/>
          <w:sz w:val="28"/>
          <w:szCs w:val="28"/>
          <w:lang w:eastAsia="ru-RU"/>
        </w:rPr>
        <w:t>(Встряхивая кисти, расслабленно манипулируем пальцами рук)</w:t>
      </w:r>
      <w:r w:rsidRPr="008247D0">
        <w:rPr>
          <w:rFonts w:ascii="Times New Roman" w:eastAsia="Times New Roman" w:hAnsi="Times New Roman" w:cs="Times New Roman"/>
          <w:sz w:val="28"/>
          <w:szCs w:val="28"/>
          <w:lang w:eastAsia="ru-RU"/>
        </w:rPr>
        <w:t xml:space="preserve">. </w:t>
      </w:r>
      <w:r w:rsidRPr="008247D0">
        <w:rPr>
          <w:rFonts w:ascii="Times New Roman" w:eastAsia="Times New Roman" w:hAnsi="Times New Roman" w:cs="Times New Roman"/>
          <w:sz w:val="28"/>
          <w:szCs w:val="28"/>
          <w:lang w:eastAsia="ru-RU"/>
        </w:rPr>
        <w:br/>
        <w:t xml:space="preserve">После некоторой паузы дети приступают к выполнению изобразительной деятельности. </w:t>
      </w:r>
    </w:p>
    <w:p w:rsidR="006861DF" w:rsidRPr="008247D0" w:rsidRDefault="006861DF" w:rsidP="008247D0">
      <w:pPr>
        <w:spacing w:before="100" w:beforeAutospacing="1" w:after="100" w:afterAutospacing="1" w:line="270" w:lineRule="atLeast"/>
        <w:rPr>
          <w:rFonts w:ascii="Times New Roman" w:eastAsia="Times New Roman" w:hAnsi="Times New Roman" w:cs="Times New Roman"/>
          <w:sz w:val="28"/>
          <w:szCs w:val="28"/>
          <w:lang w:eastAsia="ru-RU"/>
        </w:rPr>
      </w:pPr>
      <w:r w:rsidRPr="008247D0">
        <w:rPr>
          <w:rFonts w:ascii="Times New Roman" w:eastAsia="Times New Roman" w:hAnsi="Times New Roman" w:cs="Times New Roman"/>
          <w:b/>
          <w:bCs/>
          <w:sz w:val="28"/>
          <w:szCs w:val="28"/>
          <w:lang w:eastAsia="ru-RU"/>
        </w:rPr>
        <w:t xml:space="preserve">Ассоциация - </w:t>
      </w:r>
      <w:r w:rsidRPr="008247D0">
        <w:rPr>
          <w:rFonts w:ascii="Times New Roman" w:eastAsia="Times New Roman" w:hAnsi="Times New Roman" w:cs="Times New Roman"/>
          <w:sz w:val="28"/>
          <w:szCs w:val="28"/>
          <w:lang w:eastAsia="ru-RU"/>
        </w:rPr>
        <w:br/>
        <w:t xml:space="preserve">это психический процесс, в результате которого одни представления и понятия вызывают появление в уме других. Обычно ассоциации устанавливаются интуитивно, но можно через ряд упражнений для развития ассоциативной памяти учить определять закономерности и устанавливать ассоциации. </w:t>
      </w:r>
      <w:r w:rsidRPr="008247D0">
        <w:rPr>
          <w:rFonts w:ascii="Times New Roman" w:eastAsia="Times New Roman" w:hAnsi="Times New Roman" w:cs="Times New Roman"/>
          <w:sz w:val="28"/>
          <w:szCs w:val="28"/>
          <w:lang w:eastAsia="ru-RU"/>
        </w:rPr>
        <w:br/>
        <w:t xml:space="preserve">Предложить слово и общими усилиями зафиксировать все ассоциации, которые придут на ум. </w:t>
      </w:r>
      <w:r w:rsidRPr="008247D0">
        <w:rPr>
          <w:rFonts w:ascii="Times New Roman" w:eastAsia="Times New Roman" w:hAnsi="Times New Roman" w:cs="Times New Roman"/>
          <w:sz w:val="28"/>
          <w:szCs w:val="28"/>
          <w:lang w:eastAsia="ru-RU"/>
        </w:rPr>
        <w:br/>
        <w:t>Например, верблюд - горб, гора, пустыня, кактус, песок</w:t>
      </w:r>
      <w:proofErr w:type="gramStart"/>
      <w:r w:rsidRPr="008247D0">
        <w:rPr>
          <w:rFonts w:ascii="Times New Roman" w:eastAsia="Times New Roman" w:hAnsi="Times New Roman" w:cs="Times New Roman"/>
          <w:sz w:val="28"/>
          <w:szCs w:val="28"/>
          <w:lang w:eastAsia="ru-RU"/>
        </w:rPr>
        <w:t xml:space="preserve"> … Д</w:t>
      </w:r>
      <w:proofErr w:type="gramEnd"/>
      <w:r w:rsidRPr="008247D0">
        <w:rPr>
          <w:rFonts w:ascii="Times New Roman" w:eastAsia="Times New Roman" w:hAnsi="Times New Roman" w:cs="Times New Roman"/>
          <w:sz w:val="28"/>
          <w:szCs w:val="28"/>
          <w:lang w:eastAsia="ru-RU"/>
        </w:rPr>
        <w:t xml:space="preserve">алее предложить самостоятельную работу. Цель: расширение и активизация словарного запаса, развитие способности к осмысленному запоминанию, формирование навыка ассоциативного мышления. </w:t>
      </w:r>
    </w:p>
    <w:p w:rsidR="006861DF" w:rsidRPr="008247D0" w:rsidRDefault="006861DF" w:rsidP="008247D0">
      <w:pPr>
        <w:spacing w:before="100" w:beforeAutospacing="1" w:after="100" w:afterAutospacing="1" w:line="270" w:lineRule="atLeast"/>
        <w:rPr>
          <w:rFonts w:ascii="Times New Roman" w:eastAsia="Times New Roman" w:hAnsi="Times New Roman" w:cs="Times New Roman"/>
          <w:sz w:val="28"/>
          <w:szCs w:val="28"/>
          <w:lang w:eastAsia="ru-RU"/>
        </w:rPr>
      </w:pPr>
      <w:proofErr w:type="gramStart"/>
      <w:r w:rsidRPr="008247D0">
        <w:rPr>
          <w:rFonts w:ascii="Times New Roman" w:eastAsia="Times New Roman" w:hAnsi="Times New Roman" w:cs="Times New Roman"/>
          <w:b/>
          <w:bCs/>
          <w:sz w:val="28"/>
          <w:szCs w:val="28"/>
          <w:lang w:eastAsia="ru-RU"/>
        </w:rPr>
        <w:t>Упражнение "Пиктограмма" или "Рисунки без правил"</w:t>
      </w:r>
      <w:r w:rsidRPr="008247D0">
        <w:rPr>
          <w:rFonts w:ascii="Times New Roman" w:eastAsia="Times New Roman" w:hAnsi="Times New Roman" w:cs="Times New Roman"/>
          <w:sz w:val="28"/>
          <w:szCs w:val="28"/>
          <w:lang w:eastAsia="ru-RU"/>
        </w:rPr>
        <w:t xml:space="preserve"> </w:t>
      </w:r>
      <w:r w:rsidRPr="008247D0">
        <w:rPr>
          <w:rFonts w:ascii="Times New Roman" w:eastAsia="Times New Roman" w:hAnsi="Times New Roman" w:cs="Times New Roman"/>
          <w:sz w:val="28"/>
          <w:szCs w:val="28"/>
          <w:lang w:eastAsia="ru-RU"/>
        </w:rPr>
        <w:br/>
        <w:t>Пиктограмма - изображение, содержащее сообщение, выполненное рисунком (древний вид письма).</w:t>
      </w:r>
      <w:proofErr w:type="gramEnd"/>
      <w:r w:rsidRPr="008247D0">
        <w:rPr>
          <w:rFonts w:ascii="Times New Roman" w:eastAsia="Times New Roman" w:hAnsi="Times New Roman" w:cs="Times New Roman"/>
          <w:sz w:val="28"/>
          <w:szCs w:val="28"/>
          <w:lang w:eastAsia="ru-RU"/>
        </w:rPr>
        <w:t xml:space="preserve"> Рисунок сам по себе хорошо запоминается, а </w:t>
      </w:r>
      <w:proofErr w:type="gramStart"/>
      <w:r w:rsidRPr="008247D0">
        <w:rPr>
          <w:rFonts w:ascii="Times New Roman" w:eastAsia="Times New Roman" w:hAnsi="Times New Roman" w:cs="Times New Roman"/>
          <w:sz w:val="28"/>
          <w:szCs w:val="28"/>
          <w:lang w:eastAsia="ru-RU"/>
        </w:rPr>
        <w:t>значит хорошо запомнится</w:t>
      </w:r>
      <w:proofErr w:type="gramEnd"/>
      <w:r w:rsidRPr="008247D0">
        <w:rPr>
          <w:rFonts w:ascii="Times New Roman" w:eastAsia="Times New Roman" w:hAnsi="Times New Roman" w:cs="Times New Roman"/>
          <w:sz w:val="28"/>
          <w:szCs w:val="28"/>
          <w:lang w:eastAsia="ru-RU"/>
        </w:rPr>
        <w:t xml:space="preserve"> и содержание письма, выраженное этим рисунком. </w:t>
      </w:r>
      <w:r w:rsidRPr="008247D0">
        <w:rPr>
          <w:rFonts w:ascii="Times New Roman" w:eastAsia="Times New Roman" w:hAnsi="Times New Roman" w:cs="Times New Roman"/>
          <w:sz w:val="28"/>
          <w:szCs w:val="28"/>
          <w:lang w:eastAsia="ru-RU"/>
        </w:rPr>
        <w:br/>
        <w:t xml:space="preserve">Пиктограммы обычно используют при психологическом тестировании, но </w:t>
      </w:r>
      <w:r w:rsidRPr="008247D0">
        <w:rPr>
          <w:rFonts w:ascii="Times New Roman" w:eastAsia="Times New Roman" w:hAnsi="Times New Roman" w:cs="Times New Roman"/>
          <w:sz w:val="28"/>
          <w:szCs w:val="28"/>
          <w:lang w:eastAsia="ru-RU"/>
        </w:rPr>
        <w:lastRenderedPageBreak/>
        <w:t xml:space="preserve">учителю можно предложить использовать их в практике подготовки к запоминанию стихов, сказок, рассказов, подготовке к изложению, как опора к плану. </w:t>
      </w:r>
      <w:r w:rsidRPr="008247D0">
        <w:rPr>
          <w:rFonts w:ascii="Times New Roman" w:eastAsia="Times New Roman" w:hAnsi="Times New Roman" w:cs="Times New Roman"/>
          <w:sz w:val="28"/>
          <w:szCs w:val="28"/>
          <w:lang w:eastAsia="ru-RU"/>
        </w:rPr>
        <w:br/>
        <w:t xml:space="preserve">Главное не увлечься иллюстрацией, а сделать только символический значок, чтоб помог вспомнить содержание. </w:t>
      </w:r>
    </w:p>
    <w:p w:rsidR="000B5815" w:rsidRPr="008247D0" w:rsidRDefault="000B5815" w:rsidP="008247D0">
      <w:pPr>
        <w:rPr>
          <w:rFonts w:ascii="Times New Roman" w:hAnsi="Times New Roman" w:cs="Times New Roman"/>
          <w:sz w:val="28"/>
          <w:szCs w:val="28"/>
        </w:rPr>
      </w:pPr>
    </w:p>
    <w:sectPr w:rsidR="000B5815" w:rsidRPr="008247D0" w:rsidSect="000B58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61DF"/>
    <w:rsid w:val="000B5815"/>
    <w:rsid w:val="000C105D"/>
    <w:rsid w:val="006861DF"/>
    <w:rsid w:val="008247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8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2782732">
      <w:bodyDiv w:val="1"/>
      <w:marLeft w:val="0"/>
      <w:marRight w:val="0"/>
      <w:marTop w:val="0"/>
      <w:marBottom w:val="0"/>
      <w:divBdr>
        <w:top w:val="none" w:sz="0" w:space="0" w:color="auto"/>
        <w:left w:val="none" w:sz="0" w:space="0" w:color="auto"/>
        <w:bottom w:val="none" w:sz="0" w:space="0" w:color="auto"/>
        <w:right w:val="none" w:sz="0" w:space="0" w:color="auto"/>
      </w:divBdr>
      <w:divsChild>
        <w:div w:id="1157263720">
          <w:marLeft w:val="0"/>
          <w:marRight w:val="0"/>
          <w:marTop w:val="0"/>
          <w:marBottom w:val="0"/>
          <w:divBdr>
            <w:top w:val="none" w:sz="0" w:space="0" w:color="auto"/>
            <w:left w:val="none" w:sz="0" w:space="0" w:color="auto"/>
            <w:bottom w:val="none" w:sz="0" w:space="0" w:color="auto"/>
            <w:right w:val="none" w:sz="0" w:space="0" w:color="auto"/>
          </w:divBdr>
          <w:divsChild>
            <w:div w:id="1791583040">
              <w:marLeft w:val="0"/>
              <w:marRight w:val="0"/>
              <w:marTop w:val="225"/>
              <w:marBottom w:val="225"/>
              <w:divBdr>
                <w:top w:val="none" w:sz="0" w:space="0" w:color="auto"/>
                <w:left w:val="none" w:sz="0" w:space="0" w:color="auto"/>
                <w:bottom w:val="none" w:sz="0" w:space="0" w:color="auto"/>
                <w:right w:val="none" w:sz="0" w:space="0" w:color="auto"/>
              </w:divBdr>
              <w:divsChild>
                <w:div w:id="1589389823">
                  <w:marLeft w:val="0"/>
                  <w:marRight w:val="750"/>
                  <w:marTop w:val="0"/>
                  <w:marBottom w:val="0"/>
                  <w:divBdr>
                    <w:top w:val="none" w:sz="0" w:space="0" w:color="auto"/>
                    <w:left w:val="none" w:sz="0" w:space="0" w:color="auto"/>
                    <w:bottom w:val="none" w:sz="0" w:space="0" w:color="auto"/>
                    <w:right w:val="none" w:sz="0" w:space="0" w:color="auto"/>
                  </w:divBdr>
                </w:div>
                <w:div w:id="499853067">
                  <w:marLeft w:val="0"/>
                  <w:marRight w:val="0"/>
                  <w:marTop w:val="0"/>
                  <w:marBottom w:val="0"/>
                  <w:divBdr>
                    <w:top w:val="none" w:sz="0" w:space="0" w:color="auto"/>
                    <w:left w:val="none" w:sz="0" w:space="0" w:color="auto"/>
                    <w:bottom w:val="none" w:sz="0" w:space="0" w:color="auto"/>
                    <w:right w:val="none" w:sz="0" w:space="0" w:color="auto"/>
                  </w:divBdr>
                  <w:divsChild>
                    <w:div w:id="597718055">
                      <w:marLeft w:val="600"/>
                      <w:marRight w:val="600"/>
                      <w:marTop w:val="225"/>
                      <w:marBottom w:val="0"/>
                      <w:divBdr>
                        <w:top w:val="single" w:sz="6" w:space="2" w:color="E0D5B9"/>
                        <w:left w:val="none" w:sz="0" w:space="2" w:color="E0D5B9"/>
                        <w:bottom w:val="none" w:sz="0" w:space="0" w:color="E0D5B9"/>
                        <w:right w:val="none" w:sz="0" w:space="0" w:color="E0D5B9"/>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708</Words>
  <Characters>4036</Characters>
  <Application>Microsoft Office Word</Application>
  <DocSecurity>0</DocSecurity>
  <Lines>33</Lines>
  <Paragraphs>9</Paragraphs>
  <ScaleCrop>false</ScaleCrop>
  <Company>Hewlett-Packard</Company>
  <LinksUpToDate>false</LinksUpToDate>
  <CharactersWithSpaces>4735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школа29</cp:lastModifiedBy>
  <cp:revision>2</cp:revision>
  <dcterms:created xsi:type="dcterms:W3CDTF">2011-04-17T12:17:00Z</dcterms:created>
  <dcterms:modified xsi:type="dcterms:W3CDTF">2012-11-30T15:27:00Z</dcterms:modified>
</cp:coreProperties>
</file>